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67" w:rsidRDefault="002D5B67" w:rsidP="002D5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7E20" w:rsidRDefault="004C7E20" w:rsidP="002D5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7E20" w:rsidRDefault="004C7E20" w:rsidP="002D5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7E20" w:rsidRDefault="004C7E20" w:rsidP="002D5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7E20" w:rsidRDefault="004C7E20" w:rsidP="002D5B6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D9FE164" wp14:editId="19967A4B">
            <wp:extent cx="5940425" cy="8155951"/>
            <wp:effectExtent l="19050" t="0" r="3175" b="0"/>
            <wp:docPr id="1" name="Рисунок 1" descr="C:\Documents and Settings\Пользователь\Мои документы\Мои рисунки\Изображение\Изображение 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Мои документы\Мои рисунки\Изображение\Изображение 48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E20" w:rsidRDefault="004C7E20" w:rsidP="002D5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7E20" w:rsidRDefault="004C7E20" w:rsidP="002D5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7E20" w:rsidRDefault="004C7E20" w:rsidP="002D5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7E20" w:rsidRDefault="004C7E20" w:rsidP="002D5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7E20" w:rsidRDefault="004C7E20" w:rsidP="002D5B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7E20" w:rsidRPr="004C7E20" w:rsidRDefault="004C7E20" w:rsidP="004C7E2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7E2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Аннотация к рабочей программе дисциплины «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литературному чтению на родном</w:t>
      </w:r>
      <w:r w:rsidRPr="004C7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4C7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»</w:t>
      </w:r>
    </w:p>
    <w:p w:rsidR="004C7E20" w:rsidRDefault="004C7E20" w:rsidP="004C7E2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4 классе</w:t>
      </w:r>
    </w:p>
    <w:p w:rsidR="004C7E20" w:rsidRPr="004C7E20" w:rsidRDefault="004C7E20" w:rsidP="004C7E2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7E20">
        <w:rPr>
          <w:rFonts w:ascii="Times New Roman" w:hAnsi="Times New Roman" w:cs="Times New Roman"/>
          <w:b/>
          <w:sz w:val="24"/>
          <w:szCs w:val="24"/>
        </w:rPr>
        <w:t>Нормативно-правовые документы</w:t>
      </w:r>
    </w:p>
    <w:p w:rsidR="004C7E20" w:rsidRDefault="004C7E20" w:rsidP="004C7E20">
      <w:pPr>
        <w:tabs>
          <w:tab w:val="left" w:pos="36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  Рабочая программа по литературному чтению на</w:t>
      </w:r>
      <w:r>
        <w:rPr>
          <w:rFonts w:ascii="Times New Roman" w:hAnsi="Times New Roman" w:cs="Times New Roman"/>
          <w:sz w:val="24"/>
          <w:szCs w:val="24"/>
        </w:rPr>
        <w:t xml:space="preserve"> родном  языке  для учащихся 4</w:t>
      </w:r>
      <w:r w:rsidRPr="009F5373">
        <w:rPr>
          <w:rFonts w:ascii="Times New Roman" w:hAnsi="Times New Roman" w:cs="Times New Roman"/>
          <w:sz w:val="24"/>
          <w:szCs w:val="24"/>
        </w:rPr>
        <w:t xml:space="preserve"> класса начального общего обра</w:t>
      </w:r>
      <w:r w:rsidRPr="009F5373">
        <w:rPr>
          <w:rFonts w:ascii="Times New Roman" w:hAnsi="Times New Roman" w:cs="Times New Roman"/>
          <w:sz w:val="24"/>
          <w:szCs w:val="24"/>
        </w:rPr>
        <w:softHyphen/>
        <w:t>зования составлена на основе Федерального государ</w:t>
      </w:r>
      <w:r w:rsidRPr="009F5373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9F5373">
        <w:rPr>
          <w:rFonts w:ascii="Times New Roman" w:hAnsi="Times New Roman" w:cs="Times New Roman"/>
          <w:sz w:val="24"/>
          <w:szCs w:val="24"/>
        </w:rPr>
        <w:softHyphen/>
        <w:t>зования (2009 г), Федерального закона от 03августа.2018 г. № 317-ФЗ «О внесении изменений в статьи 11 и 14 Федерального закона «Об образовании в Российской Федерации»;</w:t>
      </w:r>
      <w:r w:rsidR="00A07749">
        <w:rPr>
          <w:rFonts w:ascii="Times New Roman" w:hAnsi="Times New Roman" w:cs="Times New Roman"/>
          <w:sz w:val="24"/>
          <w:szCs w:val="24"/>
        </w:rPr>
        <w:t xml:space="preserve"> </w:t>
      </w:r>
      <w:r w:rsidRPr="009F53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закона Российской Федерации от 25 октября 1991 г. № 1807-1 «О языках народов Российской Федерации» (в редакции Федерального закона № 185-ФЗ);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373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6 октября 2009 года № 373 «Об утверждении федерального государственного образовательного стандарта начального общего образования» (в редакции приказа Минобрнауки России от 31 декабря 2015 г. № 1576); </w:t>
      </w:r>
      <w:proofErr w:type="gramEnd"/>
    </w:p>
    <w:p w:rsidR="004C7E20" w:rsidRPr="004C7E20" w:rsidRDefault="004C7E20" w:rsidP="004C7E2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C7E20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МБОУ Исаевско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ООШ на 2019-2020 учебный год. </w:t>
      </w:r>
      <w:r w:rsidRPr="004C7E20">
        <w:rPr>
          <w:rFonts w:ascii="Times New Roman" w:hAnsi="Times New Roman" w:cs="Times New Roman"/>
          <w:color w:val="000000"/>
          <w:sz w:val="24"/>
          <w:szCs w:val="24"/>
        </w:rPr>
        <w:t>Учебный план МБОУ Исаевской ООШ на 2019-2020 учебный год</w:t>
      </w:r>
    </w:p>
    <w:p w:rsidR="00A07749" w:rsidRDefault="004C7E20" w:rsidP="004C7E20">
      <w:pPr>
        <w:rPr>
          <w:rFonts w:eastAsia="Calibri"/>
          <w:b/>
          <w:color w:val="000000"/>
        </w:rPr>
      </w:pPr>
      <w:r w:rsidRPr="006C092D">
        <w:rPr>
          <w:rFonts w:eastAsia="Calibri"/>
          <w:b/>
          <w:color w:val="000000"/>
        </w:rPr>
        <w:t xml:space="preserve">                                                       </w:t>
      </w:r>
    </w:p>
    <w:p w:rsidR="004C7E20" w:rsidRPr="004C7E20" w:rsidRDefault="004C7E20" w:rsidP="00A07749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4C7E2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Цель изучения дисциплины.</w:t>
      </w:r>
    </w:p>
    <w:p w:rsidR="004C7E20" w:rsidRDefault="004C7E20" w:rsidP="004C7E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E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4C7E20">
        <w:rPr>
          <w:rFonts w:ascii="Times New Roman" w:hAnsi="Times New Roman" w:cs="Times New Roman"/>
          <w:color w:val="000000"/>
          <w:sz w:val="24"/>
          <w:szCs w:val="24"/>
        </w:rPr>
        <w:t> формировать понимание места и роли русской литературы в едином культурном пространстве Российской Федерации, среди литератур народов России и важность сохранения и передачи от поколения к поколению историко-культурных, нравственных, эстетических ценностей</w:t>
      </w:r>
      <w:r w:rsidR="000662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622E" w:rsidRDefault="0006622E" w:rsidP="004C7E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622E" w:rsidRDefault="0006622E" w:rsidP="004C7E2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622E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:rsidR="0006622E" w:rsidRDefault="0006622E" w:rsidP="004C7E2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6622E" w:rsidRPr="009F5373" w:rsidRDefault="0006622E" w:rsidP="0006622E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5373">
        <w:rPr>
          <w:color w:val="000000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9F5373">
        <w:rPr>
          <w:color w:val="000000"/>
        </w:rPr>
        <w:t>на</w:t>
      </w:r>
      <w:proofErr w:type="gramEnd"/>
      <w:r w:rsidRPr="009F5373">
        <w:rPr>
          <w:color w:val="000000"/>
        </w:rPr>
        <w:t xml:space="preserve"> прочитанное;</w:t>
      </w:r>
    </w:p>
    <w:p w:rsidR="0006622E" w:rsidRPr="009F5373" w:rsidRDefault="0006622E" w:rsidP="0006622E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5373">
        <w:rPr>
          <w:color w:val="000000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06622E" w:rsidRPr="009F5373" w:rsidRDefault="0006622E" w:rsidP="0006622E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5373">
        <w:rPr>
          <w:color w:val="000000"/>
        </w:rPr>
        <w:t>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06622E" w:rsidRPr="009F5373" w:rsidRDefault="0006622E" w:rsidP="0006622E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5373">
        <w:rPr>
          <w:color w:val="000000"/>
        </w:rPr>
        <w:t>формировать потребность в постоянном чтении книг, развивать интерес к литературному чтению, творчеству писателей, создателей произведений словесного искусства;</w:t>
      </w:r>
    </w:p>
    <w:p w:rsidR="0006622E" w:rsidRPr="009F5373" w:rsidRDefault="0006622E" w:rsidP="0006622E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5373">
        <w:rPr>
          <w:color w:val="000000"/>
        </w:rPr>
        <w:t>обогащать чувственный опыт ребенка, его реальные представления об окружающем мире и природе;</w:t>
      </w:r>
    </w:p>
    <w:p w:rsidR="0006622E" w:rsidRPr="009F5373" w:rsidRDefault="0006622E" w:rsidP="0006622E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5373">
        <w:rPr>
          <w:color w:val="000000"/>
        </w:rPr>
        <w:t>формировать эстетическое отношение ребенка к жизни, приобщая его к классике художественной литературы;</w:t>
      </w:r>
    </w:p>
    <w:p w:rsidR="0006622E" w:rsidRPr="009F5373" w:rsidRDefault="0006622E" w:rsidP="0006622E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5373">
        <w:rPr>
          <w:color w:val="000000"/>
        </w:rPr>
        <w:t>обеспечивать достаточно глубокое понимание содержания произведений различного уровня сложности;</w:t>
      </w:r>
    </w:p>
    <w:p w:rsidR="0006622E" w:rsidRPr="009F5373" w:rsidRDefault="0006622E" w:rsidP="0006622E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5373">
        <w:rPr>
          <w:color w:val="000000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06622E" w:rsidRPr="009F5373" w:rsidRDefault="0006622E" w:rsidP="0006622E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5373">
        <w:rPr>
          <w:color w:val="000000"/>
        </w:rPr>
        <w:t>обеспечивать развитие речи учащихся и активно формировать навыки чтения и речевые умения;</w:t>
      </w:r>
    </w:p>
    <w:p w:rsidR="0006622E" w:rsidRPr="009F5373" w:rsidRDefault="0006622E" w:rsidP="0006622E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5373">
        <w:rPr>
          <w:color w:val="000000"/>
        </w:rPr>
        <w:t>работать с различными типами текстов;</w:t>
      </w:r>
    </w:p>
    <w:p w:rsidR="0006622E" w:rsidRPr="009F5373" w:rsidRDefault="0006622E" w:rsidP="0006622E">
      <w:pPr>
        <w:pStyle w:val="a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9F5373">
        <w:rPr>
          <w:color w:val="000000"/>
        </w:rPr>
        <w:t>создавать условия для формирования потребности в самостоятельном чтении художественных произведений.</w:t>
      </w:r>
    </w:p>
    <w:p w:rsidR="0006622E" w:rsidRDefault="0006622E" w:rsidP="0006622E"/>
    <w:p w:rsidR="0006622E" w:rsidRPr="0006622E" w:rsidRDefault="0006622E" w:rsidP="004C7E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7E20" w:rsidRPr="004C7E20" w:rsidRDefault="004C7E20" w:rsidP="004C7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749" w:rsidRDefault="00A07749" w:rsidP="004C7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622E" w:rsidRDefault="0006622E" w:rsidP="004C7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C7E20" w:rsidRDefault="00102C17" w:rsidP="004C7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Формы текущего контроля</w:t>
      </w:r>
      <w:r w:rsidR="004C7E20" w:rsidRPr="004C7E20">
        <w:rPr>
          <w:rFonts w:ascii="Times New Roman" w:hAnsi="Times New Roman" w:cs="Times New Roman"/>
          <w:b/>
          <w:sz w:val="24"/>
          <w:szCs w:val="24"/>
        </w:rPr>
        <w:t>:</w:t>
      </w:r>
    </w:p>
    <w:p w:rsidR="00102C17" w:rsidRPr="004C7E20" w:rsidRDefault="00102C17" w:rsidP="004C7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Pr="009F5373" w:rsidRDefault="004C7E20" w:rsidP="004C7E2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4C7E20" w:rsidRPr="009F5373" w:rsidRDefault="004C7E20" w:rsidP="004C7E2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устный опрос;</w:t>
      </w:r>
    </w:p>
    <w:p w:rsidR="004C7E20" w:rsidRPr="009F5373" w:rsidRDefault="004C7E20" w:rsidP="004C7E2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защита проектов;</w:t>
      </w:r>
    </w:p>
    <w:p w:rsidR="004C7E20" w:rsidRPr="009F5373" w:rsidRDefault="004C7E20" w:rsidP="004C7E20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читательские конференции.</w:t>
      </w:r>
    </w:p>
    <w:p w:rsidR="002D5B67" w:rsidRPr="00547CAA" w:rsidRDefault="002D5B67" w:rsidP="004C7E20">
      <w:pPr>
        <w:spacing w:after="0" w:line="240" w:lineRule="auto"/>
        <w:rPr>
          <w:rFonts w:ascii="Times New Roman" w:hAnsi="Times New Roman" w:cs="Times New Roman"/>
        </w:rPr>
      </w:pPr>
    </w:p>
    <w:p w:rsidR="008922CC" w:rsidRDefault="008922CC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20" w:rsidRDefault="004C7E20" w:rsidP="00A077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E0F" w:rsidRPr="006A0CEE" w:rsidRDefault="00290E0F" w:rsidP="009F5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CE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865653" w:rsidRPr="009F5373" w:rsidRDefault="00290E0F" w:rsidP="00742AB4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В результате изучения </w:t>
      </w:r>
      <w:r w:rsidRPr="009F5373">
        <w:rPr>
          <w:rFonts w:ascii="Times New Roman" w:hAnsi="Times New Roman" w:cs="Times New Roman"/>
          <w:b/>
          <w:bCs/>
          <w:sz w:val="24"/>
          <w:szCs w:val="24"/>
        </w:rPr>
        <w:t>всех без исключения предметов </w:t>
      </w:r>
      <w:r w:rsidRPr="009F5373">
        <w:rPr>
          <w:rFonts w:ascii="Times New Roman" w:hAnsi="Times New Roman" w:cs="Times New Roman"/>
          <w:sz w:val="24"/>
          <w:szCs w:val="24"/>
        </w:rPr>
        <w:t>при получении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9F5373" w:rsidRDefault="009F5373" w:rsidP="00742A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5373" w:rsidRDefault="009F5373" w:rsidP="00742A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B67" w:rsidRPr="009F5373" w:rsidRDefault="00454F20" w:rsidP="00742A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37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454F20" w:rsidRPr="009F5373" w:rsidRDefault="00454F20" w:rsidP="00742A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373">
        <w:rPr>
          <w:rFonts w:ascii="Times New Roman" w:hAnsi="Times New Roman" w:cs="Times New Roman"/>
          <w:b/>
          <w:bCs/>
          <w:sz w:val="24"/>
          <w:szCs w:val="24"/>
        </w:rPr>
        <w:t xml:space="preserve">У выпускника будут сформированы: </w:t>
      </w:r>
    </w:p>
    <w:p w:rsidR="00817691" w:rsidRPr="009F5373" w:rsidRDefault="00454F20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t xml:space="preserve">внутренняя позиция на уровне положительного отношения к школе, ориентации на содержательные моменты школьной действительности и принятия образца «хорошего ученика»; </w:t>
      </w:r>
    </w:p>
    <w:p w:rsidR="00817691" w:rsidRPr="009F5373" w:rsidRDefault="00454F20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t xml:space="preserve">широкая мотивационная основа учебной деятельности, включающая социальные, учебно-познавательные и внешние мотивы; </w:t>
      </w:r>
    </w:p>
    <w:p w:rsidR="00817691" w:rsidRPr="009F5373" w:rsidRDefault="00454F20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t xml:space="preserve">учебно-познавательный интерес к новому учебному материалу и способам решения новой задачи; </w:t>
      </w:r>
    </w:p>
    <w:p w:rsidR="00817691" w:rsidRPr="009F5373" w:rsidRDefault="00454F20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t xml:space="preserve"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 способность к оценке своей учебной деятельности; </w:t>
      </w:r>
    </w:p>
    <w:p w:rsidR="00817691" w:rsidRPr="009F5373" w:rsidRDefault="00454F20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t xml:space="preserve"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</w:t>
      </w:r>
    </w:p>
    <w:p w:rsidR="00817691" w:rsidRPr="009F5373" w:rsidRDefault="00454F20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t xml:space="preserve">народ и историю, осознание ответственности человека за общее благополучие; </w:t>
      </w:r>
    </w:p>
    <w:p w:rsidR="00817691" w:rsidRPr="009F5373" w:rsidRDefault="00454F20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t xml:space="preserve">ориентация в нравственном содержании и </w:t>
      </w:r>
      <w:proofErr w:type="gramStart"/>
      <w:r w:rsidRPr="009F5373">
        <w:rPr>
          <w:rFonts w:ascii="Times New Roman" w:hAnsi="Times New Roman" w:cs="Times New Roman"/>
          <w:bCs/>
          <w:sz w:val="24"/>
          <w:szCs w:val="24"/>
        </w:rPr>
        <w:t>смысле</w:t>
      </w:r>
      <w:proofErr w:type="gramEnd"/>
      <w:r w:rsidRPr="009F5373">
        <w:rPr>
          <w:rFonts w:ascii="Times New Roman" w:hAnsi="Times New Roman" w:cs="Times New Roman"/>
          <w:bCs/>
          <w:sz w:val="24"/>
          <w:szCs w:val="24"/>
        </w:rPr>
        <w:t xml:space="preserve"> как собственных поступков, так и поступков окружающих людей; знание основных моральных норм и ориентация на их выполнение; </w:t>
      </w:r>
    </w:p>
    <w:p w:rsidR="00817691" w:rsidRPr="009F5373" w:rsidRDefault="00454F20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t xml:space="preserve">развитие этических чувств – стыда, вины, совести как регуляторов морального </w:t>
      </w:r>
      <w:r w:rsidR="00742AB4" w:rsidRPr="009F5373">
        <w:rPr>
          <w:rFonts w:ascii="Times New Roman" w:hAnsi="Times New Roman" w:cs="Times New Roman"/>
          <w:bCs/>
          <w:sz w:val="24"/>
          <w:szCs w:val="24"/>
        </w:rPr>
        <w:t>поведения; понимание</w:t>
      </w:r>
      <w:r w:rsidRPr="009F5373">
        <w:rPr>
          <w:rFonts w:ascii="Times New Roman" w:hAnsi="Times New Roman" w:cs="Times New Roman"/>
          <w:bCs/>
          <w:sz w:val="24"/>
          <w:szCs w:val="24"/>
        </w:rPr>
        <w:t xml:space="preserve"> чу</w:t>
      </w:r>
      <w:proofErr w:type="gramStart"/>
      <w:r w:rsidRPr="009F5373">
        <w:rPr>
          <w:rFonts w:ascii="Times New Roman" w:hAnsi="Times New Roman" w:cs="Times New Roman"/>
          <w:bCs/>
          <w:sz w:val="24"/>
          <w:szCs w:val="24"/>
        </w:rPr>
        <w:t>вств др</w:t>
      </w:r>
      <w:proofErr w:type="gramEnd"/>
      <w:r w:rsidRPr="009F5373">
        <w:rPr>
          <w:rFonts w:ascii="Times New Roman" w:hAnsi="Times New Roman" w:cs="Times New Roman"/>
          <w:bCs/>
          <w:sz w:val="24"/>
          <w:szCs w:val="24"/>
        </w:rPr>
        <w:t>угих людей и сопереживание им; чувство прекрасного и эстетические чувства на основе знакомства с мировой и отечественной художественной культурой.</w:t>
      </w:r>
    </w:p>
    <w:p w:rsidR="00817691" w:rsidRPr="009F5373" w:rsidRDefault="00817691" w:rsidP="002D33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5373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получит возможность для формирования: </w:t>
      </w:r>
    </w:p>
    <w:p w:rsidR="00817691" w:rsidRPr="009F5373" w:rsidRDefault="00817691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внутренней позиции обучающегося на уровне положительного отношения к ОО, понимания необходимости учения, выраженного в преобладании учебно-познавательных мотивов и предпочтении социального способа оценки знаний; </w:t>
      </w:r>
    </w:p>
    <w:p w:rsidR="00817691" w:rsidRPr="009F5373" w:rsidRDefault="00817691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t>выраженной устойчивой учебно-познавательной мотивации учения; устойчивого учебно-познавательного интереса к новым общим способам решения задач;</w:t>
      </w:r>
    </w:p>
    <w:p w:rsidR="00817691" w:rsidRPr="009F5373" w:rsidRDefault="00817691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t xml:space="preserve"> адекватного понимания причин успешности/</w:t>
      </w:r>
      <w:proofErr w:type="spellStart"/>
      <w:r w:rsidRPr="009F5373">
        <w:rPr>
          <w:rFonts w:ascii="Times New Roman" w:hAnsi="Times New Roman" w:cs="Times New Roman"/>
          <w:bCs/>
          <w:sz w:val="24"/>
          <w:szCs w:val="24"/>
        </w:rPr>
        <w:t>неуспешности</w:t>
      </w:r>
      <w:proofErr w:type="spellEnd"/>
      <w:r w:rsidRPr="009F5373">
        <w:rPr>
          <w:rFonts w:ascii="Times New Roman" w:hAnsi="Times New Roman" w:cs="Times New Roman"/>
          <w:bCs/>
          <w:sz w:val="24"/>
          <w:szCs w:val="24"/>
        </w:rPr>
        <w:t xml:space="preserve"> учебной деятельности;</w:t>
      </w:r>
    </w:p>
    <w:p w:rsidR="00817691" w:rsidRPr="009F5373" w:rsidRDefault="00817691" w:rsidP="002D3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5373">
        <w:rPr>
          <w:rFonts w:ascii="Times New Roman" w:hAnsi="Times New Roman" w:cs="Times New Roman"/>
          <w:bCs/>
          <w:sz w:val="24"/>
          <w:szCs w:val="24"/>
        </w:rPr>
        <w:t xml:space="preserve"> положительной адекватной дифференцированной самооценки на основе критерия успешности реализации социальной роли «хорошего ученика»; осознанных устойчивых эстетических предпочтений и ориентации на искусство как значимую сферу человеческой жизни; осознанного понимания чу</w:t>
      </w:r>
      <w:proofErr w:type="gramStart"/>
      <w:r w:rsidRPr="009F5373">
        <w:rPr>
          <w:rFonts w:ascii="Times New Roman" w:hAnsi="Times New Roman" w:cs="Times New Roman"/>
          <w:bCs/>
          <w:sz w:val="24"/>
          <w:szCs w:val="24"/>
        </w:rPr>
        <w:t>вств др</w:t>
      </w:r>
      <w:proofErr w:type="gramEnd"/>
      <w:r w:rsidRPr="009F5373">
        <w:rPr>
          <w:rFonts w:ascii="Times New Roman" w:hAnsi="Times New Roman" w:cs="Times New Roman"/>
          <w:bCs/>
          <w:sz w:val="24"/>
          <w:szCs w:val="24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817691" w:rsidRPr="009F5373" w:rsidRDefault="00817691" w:rsidP="002D3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5373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9F5373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817691" w:rsidRPr="009F5373" w:rsidRDefault="00817691" w:rsidP="002D3389">
      <w:pPr>
        <w:tabs>
          <w:tab w:val="left" w:pos="68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817691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     Выпускник научится: </w:t>
      </w:r>
    </w:p>
    <w:p w:rsidR="00817691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задачу; учитывать выделенные учителем ориентиры действия в новом учебном материале в сотрудничестве с учителем; </w:t>
      </w:r>
    </w:p>
    <w:p w:rsidR="00817691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817691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учитывать установленные правила в планировании и контроле способа решения; адекватно воспринимать предложения и оценку учителей, товарищей, родителей и других людей; различать способ и результат действия; </w:t>
      </w:r>
    </w:p>
    <w:p w:rsidR="00817691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 </w:t>
      </w:r>
    </w:p>
    <w:p w:rsidR="00817691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    Выпускник получит возможность научиться:</w:t>
      </w:r>
    </w:p>
    <w:p w:rsidR="00817691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в сотрудничестве с учителем ставить новые учебные задачи; преобразовывать практическую задачу 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 познавательную;</w:t>
      </w:r>
    </w:p>
    <w:p w:rsidR="00817691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самостоятельно учитывать выделенные учителем ориентиры действия в новом учебном материале; самостоятельно адекватно оценивать правильность выполнения действия и вносить необходимые коррективы в 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 как по ходу его реализации, так и в конце действия.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8825D5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8825D5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 </w:t>
      </w:r>
    </w:p>
    <w:p w:rsidR="008825D5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осуществлять запись (фиксацию) выборочной информации об окружающем мире и о себе самом, в том числе с помощью инструментов ИКТ; строить сообщения в устной и письменной форме; </w:t>
      </w:r>
    </w:p>
    <w:p w:rsidR="008825D5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ориентироваться на разнообразие способов решения задач; </w:t>
      </w:r>
    </w:p>
    <w:p w:rsidR="008825D5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владеть основами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осуществлять анализ объектов с выделением существенных и несущественных признаков; осуществлять синтез как составление целого из частей; проводить сравнение, классификацию по заданным критериям; устанавливать причинно-следственные связи в изучаемом круге явлений. </w:t>
      </w:r>
    </w:p>
    <w:p w:rsidR="008825D5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8825D5" w:rsidRPr="009F5373" w:rsidRDefault="00817691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5373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с использованием ресурсов библиотек и Интернета; записывать, фиксировать информацию об окружающем мире с помощью инструментов ИКТ; осознанно и произвольно строить сообщения в устной и письменной форме; осуществлять выбор наиболее эффективных способов решения задач в зависимости от конкретных условий; осуществлять синтез как составление целого из частей, самостоятельно достраивая и восполняя недостающие компоненты;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 осуществлять сравнение, классификацию, самостоятельно выбирая основания и критерии для указанных логических операций; строить 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, включающее установление </w:t>
      </w:r>
      <w:proofErr w:type="spellStart"/>
      <w:r w:rsidRPr="009F5373"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 w:rsidRPr="009F5373">
        <w:rPr>
          <w:rFonts w:ascii="Times New Roman" w:hAnsi="Times New Roman" w:cs="Times New Roman"/>
          <w:sz w:val="24"/>
          <w:szCs w:val="24"/>
        </w:rPr>
        <w:t xml:space="preserve"> связей;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произвольно и осознанно владеть общими приемами решения задач.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Выпускник научится: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ИКТ; 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>, и ориентироваться на позицию партнера в общении и взаимодействии;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учитывать разные мнения и стремиться к координации различных позиций в сотрудничестве; 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 договариваться и приходить к общему решению в совместной деятельности, в том числе в ситуации столкновения интересов;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строить понятные для партнера высказывания, учитывающие, что партнер знает и видит, а что нет;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задавать вопросы;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      Выпускник получит возможность научиться: 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учитывать и координировать в сотрудничестве позиции других людей, отличные 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 собственной; 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учитывать разные мнения и интересы и обосновывать собственную позицию;</w:t>
      </w:r>
    </w:p>
    <w:p w:rsidR="008825D5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 продуктивно содействовать разрешению конфликтов на основе учета интересов и позиций всех участников;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 задавать вопросы, необходимые для организации собственной деятельности и сотрудничества с партнером;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 осуществлять взаимный контроль и оказывать в сотрудничестве   необходимую взаимопомощь; </w:t>
      </w:r>
    </w:p>
    <w:p w:rsidR="00B8259A" w:rsidRPr="009F5373" w:rsidRDefault="008825D5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адекватно использовать речь для планирования и регуляции своей деятельности; адекватно использовать речевые средства для эффективного решения разнообразных коммуникативных задач.  </w:t>
      </w:r>
    </w:p>
    <w:p w:rsidR="00D83EA7" w:rsidRPr="009F5373" w:rsidRDefault="00D83EA7" w:rsidP="002D3389">
      <w:pPr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b/>
          <w:bCs/>
          <w:sz w:val="24"/>
          <w:szCs w:val="24"/>
        </w:rPr>
        <w:t>Чтение. Работа с текстом (</w:t>
      </w:r>
      <w:proofErr w:type="spellStart"/>
      <w:r w:rsidRPr="009F5373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9F5373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результаты)</w:t>
      </w:r>
    </w:p>
    <w:p w:rsidR="00D83EA7" w:rsidRPr="009F5373" w:rsidRDefault="00D83EA7" w:rsidP="002D338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      Работа с </w:t>
      </w:r>
      <w:r w:rsidR="00742AB4" w:rsidRPr="009F5373">
        <w:rPr>
          <w:rFonts w:ascii="Times New Roman" w:hAnsi="Times New Roman" w:cs="Times New Roman"/>
          <w:b/>
          <w:sz w:val="24"/>
          <w:szCs w:val="24"/>
        </w:rPr>
        <w:t>текстом: поиск</w:t>
      </w:r>
      <w:r w:rsidRPr="009F5373">
        <w:rPr>
          <w:rFonts w:ascii="Times New Roman" w:hAnsi="Times New Roman" w:cs="Times New Roman"/>
          <w:b/>
          <w:sz w:val="24"/>
          <w:szCs w:val="24"/>
        </w:rPr>
        <w:t xml:space="preserve"> информации и понимание </w:t>
      </w:r>
      <w:proofErr w:type="gramStart"/>
      <w:r w:rsidRPr="009F5373">
        <w:rPr>
          <w:rFonts w:ascii="Times New Roman" w:hAnsi="Times New Roman" w:cs="Times New Roman"/>
          <w:b/>
          <w:sz w:val="24"/>
          <w:szCs w:val="24"/>
        </w:rPr>
        <w:t>прочитанного</w:t>
      </w:r>
      <w:proofErr w:type="gramEnd"/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      Выпускник научится: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находить в тексте конкретные сведения, факты, заданные в явном виде;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определять тему и главную мысль текста;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делить тексты на смысловые части, составлять план текста; вычленять содержащиеся в тексте основные события и устанавливать их последовательность;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упорядочивать информацию по заданному основанию;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сравнивать между собой объекты, описанные в тексте, выделяя два-три существенных признака; понимать информацию, представленную в неявном виде (например, находить в тексте несколько примеров, доказывающих приведенное утверждение;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характеризовать явление по его описанию;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выделять общий признак группы элементов);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5373">
        <w:rPr>
          <w:rFonts w:ascii="Times New Roman" w:hAnsi="Times New Roman" w:cs="Times New Roman"/>
          <w:sz w:val="24"/>
          <w:szCs w:val="24"/>
        </w:rPr>
        <w:t xml:space="preserve">понимать информацию, представленную разными способами: словесно, в виде таблицы, схемы, диаграммы; понимать текст, опираясь не только на содержащуюся в нем информацию, но и на жанр, структуру, выразительные средства текста; использовать различные виды чтения: ознакомительное, изучающее, поисковое, выбирать нужный вид чтения в соответствии с целью чтения; </w:t>
      </w:r>
      <w:proofErr w:type="gramEnd"/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ориентироваться в соответствующих возрасту словарях и справочниках.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использовать формальные элементы текста (например, подзаголовки, сноски) для поиска нужной информации; работать с несколькими источниками информации; сопоставлять информацию, полученную из нескольких источников.</w:t>
      </w:r>
    </w:p>
    <w:p w:rsidR="00D83EA7" w:rsidRPr="009F5373" w:rsidRDefault="00D83EA7" w:rsidP="00742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Работа с текстом: преобразование и интерпретация информации </w:t>
      </w:r>
    </w:p>
    <w:p w:rsidR="00D83EA7" w:rsidRPr="009F5373" w:rsidRDefault="00D83EA7" w:rsidP="00742AB4">
      <w:pPr>
        <w:tabs>
          <w:tab w:val="left" w:pos="4800"/>
          <w:tab w:val="center" w:pos="75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    Выпускник научится: </w:t>
      </w:r>
    </w:p>
    <w:p w:rsidR="00D83EA7" w:rsidRPr="009F5373" w:rsidRDefault="00D83EA7" w:rsidP="002D3389">
      <w:pPr>
        <w:tabs>
          <w:tab w:val="left" w:pos="4800"/>
          <w:tab w:val="center" w:pos="75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5373">
        <w:rPr>
          <w:rFonts w:ascii="Times New Roman" w:hAnsi="Times New Roman" w:cs="Times New Roman"/>
          <w:sz w:val="24"/>
          <w:szCs w:val="24"/>
        </w:rPr>
        <w:t>пересказывать текст подробно и сжато, устно и письменно; соотносить факты с общей идеей текста, устанавливать простые связи, не показанные в тексте напрямую; формулировать несложные выводы, основываясь на тексте; находить аргументы, подтверждающие вывод; сопоставлять и обобщать содержащуюся в разных частях текста информацию; составлять на основании текста небольшое монологическое высказывание, отвечая на поставленный вопрос.</w:t>
      </w:r>
      <w:proofErr w:type="gramEnd"/>
    </w:p>
    <w:p w:rsidR="00D83EA7" w:rsidRPr="009F5373" w:rsidRDefault="00D83EA7" w:rsidP="002D3389">
      <w:pPr>
        <w:tabs>
          <w:tab w:val="left" w:pos="4800"/>
          <w:tab w:val="center" w:pos="75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      Выпускник получит возможность научиться:</w:t>
      </w:r>
    </w:p>
    <w:p w:rsidR="00D83EA7" w:rsidRPr="009F5373" w:rsidRDefault="00D83EA7" w:rsidP="002D3389">
      <w:pPr>
        <w:tabs>
          <w:tab w:val="left" w:pos="4800"/>
          <w:tab w:val="center" w:pos="75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lastRenderedPageBreak/>
        <w:t xml:space="preserve">делать выписки из прочитанных текстов с учетом цели их дальнейшего использования; составлять небольшие письменные аннотации к тексту, отзывы о 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373" w:rsidRDefault="009F5373" w:rsidP="002D3389">
      <w:pPr>
        <w:tabs>
          <w:tab w:val="left" w:pos="4800"/>
          <w:tab w:val="center" w:pos="75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5373" w:rsidRDefault="009F5373" w:rsidP="002D3389">
      <w:pPr>
        <w:tabs>
          <w:tab w:val="left" w:pos="4800"/>
          <w:tab w:val="center" w:pos="75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EA7" w:rsidRPr="009F5373" w:rsidRDefault="00D83EA7" w:rsidP="002D3389">
      <w:pPr>
        <w:tabs>
          <w:tab w:val="left" w:pos="4800"/>
          <w:tab w:val="center" w:pos="75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Работа с </w:t>
      </w:r>
      <w:proofErr w:type="spellStart"/>
      <w:r w:rsidRPr="009F5373">
        <w:rPr>
          <w:rFonts w:ascii="Times New Roman" w:hAnsi="Times New Roman" w:cs="Times New Roman"/>
          <w:b/>
          <w:sz w:val="24"/>
          <w:szCs w:val="24"/>
        </w:rPr>
        <w:t>текстом</w:t>
      </w:r>
      <w:proofErr w:type="gramStart"/>
      <w:r w:rsidRPr="009F5373">
        <w:rPr>
          <w:rFonts w:ascii="Times New Roman" w:hAnsi="Times New Roman" w:cs="Times New Roman"/>
          <w:b/>
          <w:sz w:val="24"/>
          <w:szCs w:val="24"/>
        </w:rPr>
        <w:t>:о</w:t>
      </w:r>
      <w:proofErr w:type="gramEnd"/>
      <w:r w:rsidRPr="009F5373">
        <w:rPr>
          <w:rFonts w:ascii="Times New Roman" w:hAnsi="Times New Roman" w:cs="Times New Roman"/>
          <w:b/>
          <w:sz w:val="24"/>
          <w:szCs w:val="24"/>
        </w:rPr>
        <w:t>ценка</w:t>
      </w:r>
      <w:proofErr w:type="spellEnd"/>
      <w:r w:rsidRPr="009F5373">
        <w:rPr>
          <w:rFonts w:ascii="Times New Roman" w:hAnsi="Times New Roman" w:cs="Times New Roman"/>
          <w:b/>
          <w:sz w:val="24"/>
          <w:szCs w:val="24"/>
        </w:rPr>
        <w:t xml:space="preserve"> информации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        Выпускник научится: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5373">
        <w:rPr>
          <w:rFonts w:ascii="Times New Roman" w:hAnsi="Times New Roman" w:cs="Times New Roman"/>
          <w:sz w:val="24"/>
          <w:szCs w:val="24"/>
        </w:rPr>
        <w:t xml:space="preserve">высказывать оценочные суждения и свою точку зрения о прочитанном тексте; оценивать содержание, языковые особенности и структуру текста; определять место и роль иллюстративного ряда в тексте; 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 участвовать в учебном диалоге при обсуждении прочитанного или прослушанного текста. </w:t>
      </w:r>
      <w:proofErr w:type="gramEnd"/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      Выпускник получит возможность научиться: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сопоставлять различные точки зрения; соотносить позицию автора с собственной точкой зрения.  </w:t>
      </w:r>
    </w:p>
    <w:p w:rsidR="00D83EA7" w:rsidRPr="009F5373" w:rsidRDefault="00D83EA7" w:rsidP="002D3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Формирование ИКТ-компетентности </w:t>
      </w:r>
      <w:proofErr w:type="gramStart"/>
      <w:r w:rsidRPr="009F537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использовать безопасные 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ѐмы работы с компьютером и другими средствами ИКТ; 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организовывать систему папок для хранения собственной информации в компьютере; </w:t>
      </w:r>
    </w:p>
    <w:p w:rsidR="00D83EA7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вводить информацию в компьютер с использованием различных технических средств, сохранять полученную информацию; </w:t>
      </w:r>
    </w:p>
    <w:p w:rsidR="00FC0073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набирать текст на родном (русском) языке; </w:t>
      </w:r>
    </w:p>
    <w:p w:rsidR="00FC0073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пользоваться основными функциями стандартного текстового редактора, следовать основным правилам оформления текста; использовать автоматический орфографический контроль; </w:t>
      </w:r>
    </w:p>
    <w:p w:rsidR="00FC0073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искать информацию в соответствующих возрасту электронных словарях и справочниках, Интернете; создавать текстовые сообщения: редактировать, оформлять и сохранять их; </w:t>
      </w:r>
    </w:p>
    <w:p w:rsidR="00FC0073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создавать сообщения с использованием иллюстраций, видеоизображения, звука, текста; </w:t>
      </w:r>
    </w:p>
    <w:p w:rsidR="00FC0073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создавать изображения, пользуясь графическими возможностями компьютера. </w:t>
      </w:r>
    </w:p>
    <w:p w:rsidR="00FC0073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FC0073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представлять информацию в различном виде (схемы, таблицы и т.д.); грамотно формулировать запросы при поиске в Интернете;  </w:t>
      </w:r>
    </w:p>
    <w:p w:rsidR="00FC0073" w:rsidRPr="009F5373" w:rsidRDefault="00D83EA7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готовить и проводить презентацию перед небольшой аудиторией.</w:t>
      </w:r>
    </w:p>
    <w:p w:rsidR="00FC0073" w:rsidRPr="009F5373" w:rsidRDefault="00FC0073" w:rsidP="002D3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9F5373" w:rsidRDefault="00FC0073" w:rsidP="009F5373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Понимание места и роли литературы на изучаемом языке в едином культурном пространстве Российской Федерации, среди литератур народов Российской Федерации, в сохранении и передаче от поколения к поколению историко-культурных, нравственных, эстетических ценностей.</w:t>
      </w:r>
    </w:p>
    <w:p w:rsidR="00FC0073" w:rsidRPr="009F5373" w:rsidRDefault="00FC0073" w:rsidP="009F537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Выпускник научится: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воспринимать художественную литературу как особый вид искусства (искусство слова);  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соотносить произведения словесного творчества с произведениями других видов искусств (живопись, музыка, фотография, кино). 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иметь первоначальные представления о взаимодействии, взаимовлиянии литератур разных народов, о роли фольклора и художественной литературы родного народа в создании культурного, морально-этического и эстетического пространства республики Российской Федерации;  находить общее и особенное при сравнении художественных произведений народов Российской Федерации, народов мира.</w:t>
      </w:r>
    </w:p>
    <w:p w:rsidR="00742AB4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2) </w:t>
      </w:r>
      <w:r w:rsidRPr="009F5373">
        <w:rPr>
          <w:rFonts w:ascii="Times New Roman" w:hAnsi="Times New Roman" w:cs="Times New Roman"/>
          <w:b/>
          <w:sz w:val="24"/>
          <w:szCs w:val="24"/>
        </w:rPr>
        <w:t>Освоение смыслового чтения; понимание смысла и значения элементарных понятий теории литературы: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владеть техникой смыслового чтения вслух (правильным плавным чтением со скоростью, позволяющей понимать смысл прочитанного, адекватно воспринимать чтение слушающими);  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владеть техникой смыслового чтения про себя - понимание смысла и основного содержания прочитанного, оценка информации, 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 полнотой восприятия и правильной интерпретацией текста;  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5373">
        <w:rPr>
          <w:rFonts w:ascii="Times New Roman" w:hAnsi="Times New Roman" w:cs="Times New Roman"/>
          <w:sz w:val="24"/>
          <w:szCs w:val="24"/>
        </w:rPr>
        <w:t>различать жанры фольклорных произведений (малые фольклорные жанры, сказки, легенды, мифы</w:t>
      </w:r>
      <w:r w:rsidR="00742AB4" w:rsidRPr="009F5373">
        <w:rPr>
          <w:rFonts w:ascii="Times New Roman" w:hAnsi="Times New Roman" w:cs="Times New Roman"/>
          <w:sz w:val="24"/>
          <w:szCs w:val="24"/>
        </w:rPr>
        <w:t>); понимать</w:t>
      </w:r>
      <w:r w:rsidRPr="009F5373">
        <w:rPr>
          <w:rFonts w:ascii="Times New Roman" w:hAnsi="Times New Roman" w:cs="Times New Roman"/>
          <w:sz w:val="24"/>
          <w:szCs w:val="24"/>
        </w:rPr>
        <w:t xml:space="preserve"> основной смысл и назначение фольклорных произведений своего народа (порадовать, поучить, использовать </w:t>
      </w:r>
      <w:r w:rsidRPr="009F5373">
        <w:rPr>
          <w:rFonts w:ascii="Times New Roman" w:hAnsi="Times New Roman" w:cs="Times New Roman"/>
          <w:sz w:val="24"/>
          <w:szCs w:val="24"/>
        </w:rPr>
        <w:lastRenderedPageBreak/>
        <w:t xml:space="preserve">для игры), приводить примеры </w:t>
      </w:r>
      <w:proofErr w:type="spellStart"/>
      <w:r w:rsidRPr="009F5373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9F5373">
        <w:rPr>
          <w:rFonts w:ascii="Times New Roman" w:hAnsi="Times New Roman" w:cs="Times New Roman"/>
          <w:sz w:val="24"/>
          <w:szCs w:val="24"/>
        </w:rPr>
        <w:t>, сказок, загадок, колыбельных песенок и др. своего народа (других народов);</w:t>
      </w:r>
      <w:proofErr w:type="gramEnd"/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сопоставлять названия произведения с его темой (о природе, об истории, о детях, о добре и зле и т.д.);  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различать жанры небольших художественных произведений представителей детской литературы своего народа (других народов) - стихотворение, рассказ, басня; 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анализировать прочитанное литературное произведение: определять тему, главную мысль, последовательность действия, средства художественной выразительности;  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отвечать на вопросы по содержанию текста;  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находить в тексте изобразительные и выразительные средства родного языка (эпитеты, сравнения, олицетворения). 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      Выпускник получит возможность научиться:</w:t>
      </w:r>
    </w:p>
    <w:p w:rsidR="00FC0073" w:rsidRPr="009F5373" w:rsidRDefault="00FC0073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сравнивать произведения фольклора в близкородственных языках (тема, главная мысль, герои).</w:t>
      </w:r>
    </w:p>
    <w:p w:rsidR="002D3389" w:rsidRPr="009F5373" w:rsidRDefault="00FC0073" w:rsidP="002D33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3) Приобщение к восприятию и осмыслению информации, представленной в текстах:</w:t>
      </w:r>
    </w:p>
    <w:p w:rsidR="002D3389" w:rsidRPr="009F5373" w:rsidRDefault="002D3389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       Выпускники научится:</w:t>
      </w:r>
    </w:p>
    <w:p w:rsidR="002D3389" w:rsidRPr="009F5373" w:rsidRDefault="002D3389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определять цели чтения различных текстов (художественных, научно-популярных, справочных); </w:t>
      </w:r>
    </w:p>
    <w:p w:rsidR="002D3389" w:rsidRPr="009F5373" w:rsidRDefault="002D3389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использовать разные виды чтения (ознакомительное, изучающее, выборочное, поисковое) для решения учебных и практических задач; </w:t>
      </w:r>
    </w:p>
    <w:p w:rsidR="002D3389" w:rsidRPr="009F5373" w:rsidRDefault="002D3389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ставить вопросы к тексту, составлять план для его пересказа, для написания изложений; </w:t>
      </w:r>
    </w:p>
    <w:p w:rsidR="002D3389" w:rsidRPr="009F5373" w:rsidRDefault="002D3389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читать произведения фольклора по ролям, участвовать в их драматизации; </w:t>
      </w:r>
    </w:p>
    <w:p w:rsidR="002D3389" w:rsidRPr="009F5373" w:rsidRDefault="002D3389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приводить доказательства своей точки зрения;  </w:t>
      </w:r>
    </w:p>
    <w:p w:rsidR="002D3389" w:rsidRPr="009F5373" w:rsidRDefault="002D3389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5373">
        <w:rPr>
          <w:rFonts w:ascii="Times New Roman" w:hAnsi="Times New Roman" w:cs="Times New Roman"/>
          <w:sz w:val="24"/>
          <w:szCs w:val="24"/>
        </w:rPr>
        <w:t>выполнять творческие работы на фольклорном материале (продолжение сказки, сочинение загадки, пересказ с изменением действующего лица.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 </w:t>
      </w:r>
      <w:r w:rsidRPr="009F5373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</w:t>
      </w:r>
      <w:proofErr w:type="gramStart"/>
      <w:r w:rsidRPr="009F5373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9F5373">
        <w:rPr>
          <w:rFonts w:ascii="Times New Roman" w:hAnsi="Times New Roman" w:cs="Times New Roman"/>
          <w:b/>
          <w:sz w:val="24"/>
          <w:szCs w:val="24"/>
        </w:rPr>
        <w:t>:</w:t>
      </w:r>
    </w:p>
    <w:p w:rsidR="002D3389" w:rsidRPr="009F5373" w:rsidRDefault="002D3389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формирования читательского интереса и эстетического вкуса; </w:t>
      </w:r>
    </w:p>
    <w:p w:rsidR="002D3389" w:rsidRPr="009F5373" w:rsidRDefault="002D3389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удовлетворения читательского интереса, поиска информации, расширения кругозора; </w:t>
      </w:r>
    </w:p>
    <w:p w:rsidR="002D3389" w:rsidRPr="009F5373" w:rsidRDefault="002D3389" w:rsidP="002D3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проявления интереса к самостоятельному чтению, формулированию своих читательских ожиданий, ориентируясь на имя автора, жанр произведения, иллюстрации к книге; </w:t>
      </w:r>
    </w:p>
    <w:p w:rsidR="002D3389" w:rsidRPr="009F5373" w:rsidRDefault="002D3389" w:rsidP="00131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участия в дискуссиях со сверстниками на литературные темы.</w:t>
      </w:r>
    </w:p>
    <w:p w:rsidR="008922CC" w:rsidRDefault="008922CC" w:rsidP="007A0566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22CC" w:rsidRDefault="008922CC" w:rsidP="007A0566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22CC" w:rsidRDefault="008922CC" w:rsidP="007A0566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922CC" w:rsidRDefault="008922CC" w:rsidP="007A0566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A0566" w:rsidRPr="009F5373" w:rsidRDefault="007A0566" w:rsidP="007A0566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F53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МЕСТО ПРЕДМЕТА В УЧЕБНОМ ПЛАНЕ</w:t>
      </w:r>
    </w:p>
    <w:p w:rsidR="00D5706A" w:rsidRPr="008922CC" w:rsidRDefault="007A0566" w:rsidP="008922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         Федеральный базисный учебный план для общеобразовательных учреждений Российской Федерации предусматривает обязательное изучение литературного чтения на родном языке на этапе начального общего образования в 4 классе в объеме 17 часов </w:t>
      </w:r>
      <w:r w:rsidRPr="00EC5803">
        <w:rPr>
          <w:rFonts w:ascii="Times New Roman" w:hAnsi="Times New Roman" w:cs="Times New Roman"/>
          <w:sz w:val="24"/>
          <w:szCs w:val="24"/>
        </w:rPr>
        <w:t>– 0,5</w:t>
      </w:r>
      <w:r w:rsidRPr="009F5373">
        <w:rPr>
          <w:rFonts w:ascii="Times New Roman" w:hAnsi="Times New Roman" w:cs="Times New Roman"/>
          <w:sz w:val="24"/>
          <w:szCs w:val="24"/>
        </w:rPr>
        <w:t xml:space="preserve"> часа в неделю. Согласно календарному учебному графику и расписанию уроков на 2019 - 2020 учебный год в МБОУ </w:t>
      </w:r>
      <w:r w:rsidR="00D5706A">
        <w:rPr>
          <w:rFonts w:ascii="Times New Roman" w:hAnsi="Times New Roman" w:cs="Times New Roman"/>
          <w:sz w:val="24"/>
          <w:szCs w:val="24"/>
        </w:rPr>
        <w:t xml:space="preserve">Исаевская ООШ  </w:t>
      </w:r>
      <w:r w:rsidR="00C13991">
        <w:rPr>
          <w:rFonts w:ascii="Times New Roman" w:hAnsi="Times New Roman" w:cs="Times New Roman"/>
          <w:sz w:val="24"/>
          <w:szCs w:val="24"/>
        </w:rPr>
        <w:t>курс программы реализуется за 14</w:t>
      </w:r>
      <w:r w:rsidRPr="009F5373">
        <w:rPr>
          <w:rFonts w:ascii="Times New Roman" w:hAnsi="Times New Roman" w:cs="Times New Roman"/>
          <w:sz w:val="24"/>
          <w:szCs w:val="24"/>
        </w:rPr>
        <w:t xml:space="preserve"> часов. Учебный материал изучается в полном объеме.</w:t>
      </w:r>
    </w:p>
    <w:p w:rsidR="00D5706A" w:rsidRDefault="00D5706A" w:rsidP="009F53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5373" w:rsidRDefault="007A0566" w:rsidP="009F53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373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D5706A" w:rsidRDefault="00D5706A" w:rsidP="009F53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70E96" w:rsidRPr="009F5373" w:rsidRDefault="00742AB4" w:rsidP="009F53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5373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литературному чтению на родном  </w:t>
      </w:r>
      <w:r w:rsidR="00D5706A">
        <w:rPr>
          <w:rFonts w:ascii="Times New Roman" w:hAnsi="Times New Roman" w:cs="Times New Roman"/>
          <w:color w:val="000000"/>
          <w:sz w:val="24"/>
          <w:szCs w:val="24"/>
        </w:rPr>
        <w:t xml:space="preserve">русском языке  для учащихся 4 </w:t>
      </w:r>
      <w:r w:rsidRPr="009F5373">
        <w:rPr>
          <w:rFonts w:ascii="Times New Roman" w:hAnsi="Times New Roman" w:cs="Times New Roman"/>
          <w:color w:val="000000"/>
          <w:sz w:val="24"/>
          <w:szCs w:val="24"/>
        </w:rPr>
        <w:t xml:space="preserve">класса </w:t>
      </w:r>
      <w:r w:rsidR="00770E96" w:rsidRPr="009F5373">
        <w:rPr>
          <w:rFonts w:ascii="Times New Roman" w:hAnsi="Times New Roman" w:cs="Times New Roman"/>
          <w:color w:val="000000"/>
          <w:sz w:val="24"/>
          <w:szCs w:val="24"/>
        </w:rPr>
        <w:t>раскрывает перед детьми увлекательный мир художественного наследия родного края и включает в себя  6 тем, цель которых знакомство учащихся с лучшими образцами литературы Дона и о Доне, что способствует формированию мировоззрения, эстетических и этических качеств личности.</w:t>
      </w:r>
    </w:p>
    <w:p w:rsidR="00770E96" w:rsidRPr="009F5373" w:rsidRDefault="00742AB4" w:rsidP="00770E96">
      <w:pPr>
        <w:spacing w:after="0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Мотивы донского фольклора. 3часа.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Малые жанры донского фольклора: пословицы и поговорки жителей Дона, загадки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Народные песни Дона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Сказки народов Дона</w:t>
      </w:r>
    </w:p>
    <w:p w:rsidR="00770E96" w:rsidRPr="009F5373" w:rsidRDefault="00742AB4" w:rsidP="00770E96">
      <w:pPr>
        <w:spacing w:after="0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Природа Донского края. 3часа.</w:t>
      </w:r>
    </w:p>
    <w:p w:rsidR="00770E96" w:rsidRPr="009F5373" w:rsidRDefault="00742AB4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Pr="009F5373">
        <w:rPr>
          <w:rFonts w:ascii="Times New Roman" w:hAnsi="Times New Roman" w:cs="Times New Roman"/>
          <w:sz w:val="24"/>
          <w:szCs w:val="24"/>
        </w:rPr>
        <w:t>Ковалевскийстихи</w:t>
      </w:r>
      <w:proofErr w:type="spellEnd"/>
      <w:r w:rsidRPr="009F53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5373">
        <w:rPr>
          <w:rFonts w:ascii="Times New Roman" w:hAnsi="Times New Roman" w:cs="Times New Roman"/>
          <w:sz w:val="24"/>
          <w:szCs w:val="24"/>
        </w:rPr>
        <w:t>Г.Колесников</w:t>
      </w:r>
      <w:proofErr w:type="spellEnd"/>
      <w:r w:rsidR="00770E96" w:rsidRPr="009F5373">
        <w:rPr>
          <w:rFonts w:ascii="Times New Roman" w:hAnsi="Times New Roman" w:cs="Times New Roman"/>
          <w:sz w:val="24"/>
          <w:szCs w:val="24"/>
        </w:rPr>
        <w:t xml:space="preserve"> «Родник», </w:t>
      </w:r>
      <w:r w:rsidRPr="009F5373">
        <w:rPr>
          <w:rFonts w:ascii="Times New Roman" w:hAnsi="Times New Roman" w:cs="Times New Roman"/>
          <w:sz w:val="24"/>
          <w:szCs w:val="24"/>
        </w:rPr>
        <w:t>«Ловцы</w:t>
      </w:r>
      <w:r w:rsidR="00770E96" w:rsidRPr="009F5373">
        <w:rPr>
          <w:rFonts w:ascii="Times New Roman" w:hAnsi="Times New Roman" w:cs="Times New Roman"/>
          <w:sz w:val="24"/>
          <w:szCs w:val="24"/>
        </w:rPr>
        <w:t xml:space="preserve"> солнца», «Лесные великаны»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Произведени</w:t>
      </w:r>
      <w:r w:rsidR="00742AB4" w:rsidRPr="009F5373">
        <w:rPr>
          <w:rFonts w:ascii="Times New Roman" w:hAnsi="Times New Roman" w:cs="Times New Roman"/>
          <w:b/>
          <w:sz w:val="24"/>
          <w:szCs w:val="24"/>
        </w:rPr>
        <w:t>я</w:t>
      </w:r>
      <w:r w:rsidR="007D10DF">
        <w:rPr>
          <w:rFonts w:ascii="Times New Roman" w:hAnsi="Times New Roman" w:cs="Times New Roman"/>
          <w:b/>
          <w:sz w:val="24"/>
          <w:szCs w:val="24"/>
        </w:rPr>
        <w:t xml:space="preserve"> классической литературы Дона. 3</w:t>
      </w:r>
      <w:r w:rsidR="00742AB4" w:rsidRPr="009F5373">
        <w:rPr>
          <w:rFonts w:ascii="Times New Roman" w:hAnsi="Times New Roman" w:cs="Times New Roman"/>
          <w:b/>
          <w:sz w:val="24"/>
          <w:szCs w:val="24"/>
        </w:rPr>
        <w:t>часа.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lastRenderedPageBreak/>
        <w:t>М. Шолохов «</w:t>
      </w:r>
      <w:proofErr w:type="spellStart"/>
      <w:r w:rsidRPr="009F5373">
        <w:rPr>
          <w:rFonts w:ascii="Times New Roman" w:hAnsi="Times New Roman" w:cs="Times New Roman"/>
          <w:sz w:val="24"/>
          <w:szCs w:val="24"/>
        </w:rPr>
        <w:t>Федотка</w:t>
      </w:r>
      <w:proofErr w:type="spellEnd"/>
      <w:r w:rsidRPr="009F5373">
        <w:rPr>
          <w:rFonts w:ascii="Times New Roman" w:hAnsi="Times New Roman" w:cs="Times New Roman"/>
          <w:sz w:val="24"/>
          <w:szCs w:val="24"/>
        </w:rPr>
        <w:t>»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М. Шолохов «Сыновий поклон Тихому Дону»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В. Жак стихи</w:t>
      </w:r>
    </w:p>
    <w:p w:rsidR="00770E96" w:rsidRPr="009F5373" w:rsidRDefault="00742AB4" w:rsidP="00770E96">
      <w:pPr>
        <w:spacing w:after="0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 xml:space="preserve">Как  казачат в старину </w:t>
      </w:r>
      <w:r w:rsidR="007D10DF">
        <w:rPr>
          <w:rFonts w:ascii="Times New Roman" w:hAnsi="Times New Roman" w:cs="Times New Roman"/>
          <w:b/>
          <w:sz w:val="24"/>
          <w:szCs w:val="24"/>
        </w:rPr>
        <w:t>учили. 2</w:t>
      </w:r>
      <w:r w:rsidRPr="009F5373">
        <w:rPr>
          <w:rFonts w:ascii="Times New Roman" w:hAnsi="Times New Roman" w:cs="Times New Roman"/>
          <w:b/>
          <w:sz w:val="24"/>
          <w:szCs w:val="24"/>
        </w:rPr>
        <w:t>часа.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Г.Шолохов – Синявский «Начало учения»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П. Поляков  «Казачья наука»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373">
        <w:rPr>
          <w:rFonts w:ascii="Times New Roman" w:hAnsi="Times New Roman" w:cs="Times New Roman"/>
          <w:sz w:val="24"/>
          <w:szCs w:val="24"/>
        </w:rPr>
        <w:t>Н.Иович</w:t>
      </w:r>
      <w:proofErr w:type="spellEnd"/>
      <w:r w:rsidRPr="009F5373">
        <w:rPr>
          <w:rFonts w:ascii="Times New Roman" w:hAnsi="Times New Roman" w:cs="Times New Roman"/>
          <w:sz w:val="24"/>
          <w:szCs w:val="24"/>
        </w:rPr>
        <w:t xml:space="preserve"> «Маневры»</w:t>
      </w:r>
    </w:p>
    <w:p w:rsidR="00770E96" w:rsidRPr="009F5373" w:rsidRDefault="007D10DF" w:rsidP="00770E96">
      <w:pPr>
        <w:spacing w:after="0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Творчество наших земляков. 2</w:t>
      </w:r>
      <w:r w:rsidR="00742AB4" w:rsidRPr="009F5373"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373">
        <w:rPr>
          <w:rFonts w:ascii="Times New Roman" w:hAnsi="Times New Roman" w:cs="Times New Roman"/>
          <w:sz w:val="24"/>
          <w:szCs w:val="24"/>
        </w:rPr>
        <w:t>Тацинцы</w:t>
      </w:r>
      <w:proofErr w:type="spellEnd"/>
      <w:r w:rsidRPr="009F5373">
        <w:rPr>
          <w:rFonts w:ascii="Times New Roman" w:hAnsi="Times New Roman" w:cs="Times New Roman"/>
          <w:sz w:val="24"/>
          <w:szCs w:val="24"/>
        </w:rPr>
        <w:t xml:space="preserve"> воспевают свой край.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5373">
        <w:rPr>
          <w:rFonts w:ascii="Times New Roman" w:hAnsi="Times New Roman" w:cs="Times New Roman"/>
          <w:sz w:val="24"/>
          <w:szCs w:val="24"/>
        </w:rPr>
        <w:t>Тацинцы</w:t>
      </w:r>
      <w:proofErr w:type="spellEnd"/>
      <w:r w:rsidRPr="009F5373">
        <w:rPr>
          <w:rFonts w:ascii="Times New Roman" w:hAnsi="Times New Roman" w:cs="Times New Roman"/>
          <w:sz w:val="24"/>
          <w:szCs w:val="24"/>
        </w:rPr>
        <w:t xml:space="preserve"> воспевают свой край. (Экскурсия, музей, </w:t>
      </w:r>
      <w:r w:rsidR="00742AB4" w:rsidRPr="009F5373">
        <w:rPr>
          <w:rFonts w:ascii="Times New Roman" w:hAnsi="Times New Roman" w:cs="Times New Roman"/>
          <w:sz w:val="24"/>
          <w:szCs w:val="24"/>
        </w:rPr>
        <w:t>творческая встреча</w:t>
      </w:r>
      <w:r w:rsidRPr="009F5373">
        <w:rPr>
          <w:rFonts w:ascii="Times New Roman" w:hAnsi="Times New Roman" w:cs="Times New Roman"/>
          <w:sz w:val="24"/>
          <w:szCs w:val="24"/>
        </w:rPr>
        <w:t>)</w:t>
      </w:r>
    </w:p>
    <w:p w:rsidR="00770E96" w:rsidRPr="009F5373" w:rsidRDefault="00770E96" w:rsidP="00770E96">
      <w:pPr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Проектная работа.</w:t>
      </w:r>
    </w:p>
    <w:p w:rsidR="00FC0073" w:rsidRPr="009F5373" w:rsidRDefault="00742AB4" w:rsidP="009F5373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  <w:sectPr w:rsidR="00FC0073" w:rsidRPr="009F5373" w:rsidSect="004C7E20">
          <w:footerReference w:type="default" r:id="rId9"/>
          <w:pgSz w:w="11906" w:h="16838"/>
          <w:pgMar w:top="851" w:right="289" w:bottom="851" w:left="289" w:header="0" w:footer="0" w:gutter="0"/>
          <w:cols w:space="720"/>
          <w:titlePg/>
          <w:docGrid w:linePitch="299"/>
        </w:sectPr>
      </w:pPr>
      <w:r w:rsidRPr="009F5373">
        <w:rPr>
          <w:rFonts w:ascii="Times New Roman" w:hAnsi="Times New Roman" w:cs="Times New Roman"/>
          <w:b/>
          <w:sz w:val="24"/>
          <w:szCs w:val="24"/>
        </w:rPr>
        <w:t>Обобщающее занятие .</w:t>
      </w:r>
      <w:r w:rsidR="009F5373" w:rsidRPr="009F5373">
        <w:rPr>
          <w:rFonts w:ascii="Times New Roman" w:hAnsi="Times New Roman" w:cs="Times New Roman"/>
          <w:b/>
          <w:sz w:val="24"/>
          <w:szCs w:val="24"/>
        </w:rPr>
        <w:t>1час</w:t>
      </w:r>
      <w:r w:rsidR="009F5373">
        <w:rPr>
          <w:rFonts w:ascii="Times New Roman" w:hAnsi="Times New Roman" w:cs="Times New Roman"/>
          <w:b/>
          <w:sz w:val="24"/>
          <w:szCs w:val="24"/>
        </w:rPr>
        <w:t>.</w:t>
      </w:r>
    </w:p>
    <w:p w:rsidR="002D5B67" w:rsidRPr="009F5373" w:rsidRDefault="002D5B67" w:rsidP="00770E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5FC" w:rsidRPr="009F5373" w:rsidRDefault="00B305FC" w:rsidP="00B30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373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</w:p>
    <w:p w:rsidR="00B7400F" w:rsidRPr="009F5373" w:rsidRDefault="00B7400F" w:rsidP="001D24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125"/>
        <w:gridCol w:w="9"/>
        <w:gridCol w:w="9923"/>
        <w:gridCol w:w="2410"/>
      </w:tblGrid>
      <w:tr w:rsidR="00D5706A" w:rsidRPr="009F5373" w:rsidTr="00DE4F4D">
        <w:tc>
          <w:tcPr>
            <w:tcW w:w="958" w:type="dxa"/>
            <w:shd w:val="clear" w:color="auto" w:fill="auto"/>
          </w:tcPr>
          <w:p w:rsidR="00D5706A" w:rsidRPr="009F5373" w:rsidRDefault="00D5706A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5706A" w:rsidRPr="009F5373" w:rsidRDefault="00D5706A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shd w:val="clear" w:color="auto" w:fill="auto"/>
          </w:tcPr>
          <w:p w:rsidR="00D5706A" w:rsidRPr="009F5373" w:rsidRDefault="00DE4F4D" w:rsidP="00D5706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5706A" w:rsidRPr="009F5373" w:rsidRDefault="00D5706A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 урока, количество часов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D5706A" w:rsidRPr="009F5373" w:rsidRDefault="00D5706A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5706A" w:rsidRPr="009F5373" w:rsidTr="00DE4F4D">
        <w:tc>
          <w:tcPr>
            <w:tcW w:w="958" w:type="dxa"/>
            <w:shd w:val="clear" w:color="auto" w:fill="auto"/>
          </w:tcPr>
          <w:p w:rsidR="00D5706A" w:rsidRPr="009F5373" w:rsidRDefault="00D5706A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5706A" w:rsidRPr="007D10DF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706A" w:rsidRPr="009F5373" w:rsidRDefault="00D5706A" w:rsidP="00A46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Малые жанры донского фольклора: пословицы и поговорки жителей Дона, загадки.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D5706A" w:rsidRPr="009F5373" w:rsidRDefault="00DE4F4D" w:rsidP="00DE4F4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706A" w:rsidRPr="009F5373" w:rsidTr="00DE4F4D">
        <w:tc>
          <w:tcPr>
            <w:tcW w:w="958" w:type="dxa"/>
            <w:shd w:val="clear" w:color="auto" w:fill="auto"/>
          </w:tcPr>
          <w:p w:rsidR="00D5706A" w:rsidRPr="009F5373" w:rsidRDefault="00D5706A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5706A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3" w:type="dxa"/>
            <w:shd w:val="clear" w:color="auto" w:fill="auto"/>
          </w:tcPr>
          <w:p w:rsidR="00D5706A" w:rsidRPr="009F5373" w:rsidRDefault="00D5706A" w:rsidP="00A46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Народные песни Дона. Тема казачества в песнях казаков.</w:t>
            </w:r>
          </w:p>
        </w:tc>
        <w:tc>
          <w:tcPr>
            <w:tcW w:w="2410" w:type="dxa"/>
            <w:shd w:val="clear" w:color="auto" w:fill="auto"/>
          </w:tcPr>
          <w:p w:rsidR="00D5706A" w:rsidRPr="009F5373" w:rsidRDefault="00DE4F4D" w:rsidP="00DE4F4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DE4F4D" w:rsidP="00A46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Сказки народов Дона. Патриотизм в произведениях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П.Лебеденко</w:t>
            </w:r>
            <w:proofErr w:type="spellEnd"/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DE4F4D" w:rsidP="00A46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И.Ковалевский стихи о Родине. Описание природы.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DE4F4D" w:rsidP="00A46E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Г.Колесников «Родник». Выразительные образы.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DE4F4D" w:rsidP="00A46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Г. Колесников « Ловцы солнца», «Лесные великаны». Природа родного края.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DE4F4D" w:rsidP="00A46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М. Шолохов «</w:t>
            </w:r>
            <w:proofErr w:type="spellStart"/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». Проблема взаимоотношений поколений.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DE4F4D" w:rsidP="00A46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М. Шолохов «Сыновий поклон Тихому Дону». О любви к Родине.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В. Жак «Сегодня, завтра и вчера». Творчество Дагестанского народа.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В. Жак «Пять граней». Юмор в произведениях В. Жака.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DE4F4D" w:rsidP="00A46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Г.Шолохов – Синявский «Начало учения». История казачества.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DE4F4D" w:rsidP="00A46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П. Поляков «Казачья наука». Казаки воины.</w:t>
            </w:r>
            <w:r w:rsidR="007D10DF" w:rsidRPr="009F5373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="007D10DF" w:rsidRPr="009F5373">
              <w:rPr>
                <w:rFonts w:ascii="Times New Roman" w:hAnsi="Times New Roman" w:cs="Times New Roman"/>
                <w:sz w:val="24"/>
                <w:szCs w:val="24"/>
              </w:rPr>
              <w:t>Иович</w:t>
            </w:r>
            <w:proofErr w:type="spellEnd"/>
            <w:r w:rsidR="007D10DF" w:rsidRPr="009F5373">
              <w:rPr>
                <w:rFonts w:ascii="Times New Roman" w:hAnsi="Times New Roman" w:cs="Times New Roman"/>
                <w:sz w:val="24"/>
                <w:szCs w:val="24"/>
              </w:rPr>
              <w:t xml:space="preserve"> «Маневры». Как готовились казачата к воинской службе.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7D10DF" w:rsidP="00A46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Тацинцы</w:t>
            </w:r>
            <w:proofErr w:type="spellEnd"/>
            <w:r w:rsidRPr="009F5373">
              <w:rPr>
                <w:rFonts w:ascii="Times New Roman" w:hAnsi="Times New Roman" w:cs="Times New Roman"/>
                <w:sz w:val="24"/>
                <w:szCs w:val="24"/>
              </w:rPr>
              <w:t xml:space="preserve"> воспевают свой край. </w:t>
            </w:r>
            <w:proofErr w:type="spellStart"/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Тацинцы</w:t>
            </w:r>
            <w:proofErr w:type="spellEnd"/>
            <w:r w:rsidRPr="009F5373">
              <w:rPr>
                <w:rFonts w:ascii="Times New Roman" w:hAnsi="Times New Roman" w:cs="Times New Roman"/>
                <w:sz w:val="24"/>
                <w:szCs w:val="24"/>
              </w:rPr>
              <w:t xml:space="preserve"> воспевают свой край. (Экскурсия, музей, творческая  встреча)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4F4D" w:rsidRPr="009F5373" w:rsidTr="00DE4F4D">
        <w:tc>
          <w:tcPr>
            <w:tcW w:w="958" w:type="dxa"/>
            <w:shd w:val="clear" w:color="auto" w:fill="auto"/>
          </w:tcPr>
          <w:p w:rsidR="00DE4F4D" w:rsidRPr="009F5373" w:rsidRDefault="00DE4F4D" w:rsidP="00A46E18">
            <w:pPr>
              <w:widowControl w:val="0"/>
              <w:numPr>
                <w:ilvl w:val="0"/>
                <w:numId w:val="3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E4F4D" w:rsidRPr="009F5373" w:rsidRDefault="007D10DF" w:rsidP="00A46E1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23" w:type="dxa"/>
            <w:shd w:val="clear" w:color="auto" w:fill="auto"/>
          </w:tcPr>
          <w:p w:rsidR="00DE4F4D" w:rsidRPr="009F5373" w:rsidRDefault="007D10DF" w:rsidP="00A46E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73">
              <w:rPr>
                <w:rFonts w:ascii="Times New Roman" w:hAnsi="Times New Roman" w:cs="Times New Roman"/>
                <w:sz w:val="24"/>
                <w:szCs w:val="24"/>
              </w:rPr>
              <w:t>Проект «Мы сочиняем стихи о Родине». Обобщающее занятие. Выразительные средства родного языка.</w:t>
            </w:r>
          </w:p>
        </w:tc>
        <w:tc>
          <w:tcPr>
            <w:tcW w:w="2410" w:type="dxa"/>
            <w:shd w:val="clear" w:color="auto" w:fill="auto"/>
          </w:tcPr>
          <w:p w:rsidR="00DE4F4D" w:rsidRDefault="00DE4F4D" w:rsidP="00DE4F4D">
            <w:pPr>
              <w:jc w:val="center"/>
            </w:pPr>
            <w:r w:rsidRPr="00CF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96B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D5B67" w:rsidRPr="009F5373" w:rsidRDefault="002D5B67" w:rsidP="00CC2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7400F" w:rsidRPr="009F5373" w:rsidRDefault="00B7400F" w:rsidP="00523B13">
      <w:pPr>
        <w:spacing w:after="0"/>
        <w:rPr>
          <w:rFonts w:ascii="Times New Roman" w:hAnsi="Times New Roman" w:cs="Times New Roman"/>
          <w:sz w:val="24"/>
          <w:szCs w:val="24"/>
        </w:rPr>
        <w:sectPr w:rsidR="00B7400F" w:rsidRPr="009F5373" w:rsidSect="007A0566">
          <w:pgSz w:w="16838" w:h="11906" w:orient="landscape"/>
          <w:pgMar w:top="851" w:right="851" w:bottom="851" w:left="851" w:header="709" w:footer="709" w:gutter="0"/>
          <w:cols w:space="720"/>
        </w:sectPr>
      </w:pPr>
    </w:p>
    <w:p w:rsidR="00B7400F" w:rsidRPr="009F5373" w:rsidRDefault="00B7400F" w:rsidP="009F5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7400F" w:rsidRPr="009F5373" w:rsidSect="009F537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11" w:rsidRDefault="00E57D11" w:rsidP="00766820">
      <w:pPr>
        <w:spacing w:after="0" w:line="240" w:lineRule="auto"/>
      </w:pPr>
      <w:r>
        <w:separator/>
      </w:r>
    </w:p>
  </w:endnote>
  <w:endnote w:type="continuationSeparator" w:id="0">
    <w:p w:rsidR="00E57D11" w:rsidRDefault="00E57D11" w:rsidP="0076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89" w:rsidRDefault="00A70D92">
    <w:pPr>
      <w:pStyle w:val="a9"/>
      <w:jc w:val="center"/>
    </w:pPr>
    <w:r>
      <w:fldChar w:fldCharType="begin"/>
    </w:r>
    <w:r w:rsidR="002D3389">
      <w:instrText>PAGE   \* MERGEFORMAT</w:instrText>
    </w:r>
    <w:r>
      <w:fldChar w:fldCharType="separate"/>
    </w:r>
    <w:r w:rsidR="0006622E">
      <w:rPr>
        <w:noProof/>
      </w:rPr>
      <w:t>2</w:t>
    </w:r>
    <w:r>
      <w:fldChar w:fldCharType="end"/>
    </w:r>
  </w:p>
  <w:p w:rsidR="002D3389" w:rsidRDefault="002D33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11" w:rsidRDefault="00E57D11" w:rsidP="00766820">
      <w:pPr>
        <w:spacing w:after="0" w:line="240" w:lineRule="auto"/>
      </w:pPr>
      <w:r>
        <w:separator/>
      </w:r>
    </w:p>
  </w:footnote>
  <w:footnote w:type="continuationSeparator" w:id="0">
    <w:p w:rsidR="00E57D11" w:rsidRDefault="00E57D11" w:rsidP="00766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48E"/>
    <w:multiLevelType w:val="hybridMultilevel"/>
    <w:tmpl w:val="D0D87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DB540A"/>
    <w:multiLevelType w:val="hybridMultilevel"/>
    <w:tmpl w:val="70DE8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20D4CAC"/>
    <w:multiLevelType w:val="hybridMultilevel"/>
    <w:tmpl w:val="3F2CEF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>
    <w:nsid w:val="04EB5B5C"/>
    <w:multiLevelType w:val="hybridMultilevel"/>
    <w:tmpl w:val="7F0C8D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05622102"/>
    <w:multiLevelType w:val="multilevel"/>
    <w:tmpl w:val="91E4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E6663"/>
    <w:multiLevelType w:val="hybridMultilevel"/>
    <w:tmpl w:val="FADE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F24C9"/>
    <w:multiLevelType w:val="hybridMultilevel"/>
    <w:tmpl w:val="BF300E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>
    <w:nsid w:val="120D2837"/>
    <w:multiLevelType w:val="hybridMultilevel"/>
    <w:tmpl w:val="F3744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7308AE"/>
    <w:multiLevelType w:val="hybridMultilevel"/>
    <w:tmpl w:val="6A3E6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16C94B84"/>
    <w:multiLevelType w:val="hybridMultilevel"/>
    <w:tmpl w:val="4790F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A097A"/>
    <w:multiLevelType w:val="multilevel"/>
    <w:tmpl w:val="91E4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930C86"/>
    <w:multiLevelType w:val="hybridMultilevel"/>
    <w:tmpl w:val="363286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2A5707FF"/>
    <w:multiLevelType w:val="hybridMultilevel"/>
    <w:tmpl w:val="787C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87AAF"/>
    <w:multiLevelType w:val="hybridMultilevel"/>
    <w:tmpl w:val="B43292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5">
    <w:nsid w:val="35123B22"/>
    <w:multiLevelType w:val="hybridMultilevel"/>
    <w:tmpl w:val="5DF880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87295"/>
    <w:multiLevelType w:val="hybridMultilevel"/>
    <w:tmpl w:val="0ED696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3C9972FA"/>
    <w:multiLevelType w:val="hybridMultilevel"/>
    <w:tmpl w:val="904A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D6E7E"/>
    <w:multiLevelType w:val="multilevel"/>
    <w:tmpl w:val="0F36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055485"/>
    <w:multiLevelType w:val="multilevel"/>
    <w:tmpl w:val="91E4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172EEC"/>
    <w:multiLevelType w:val="multilevel"/>
    <w:tmpl w:val="BFC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551FF7"/>
    <w:multiLevelType w:val="hybridMultilevel"/>
    <w:tmpl w:val="CEECCAF0"/>
    <w:lvl w:ilvl="0" w:tplc="D1AA15E2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E3367"/>
    <w:multiLevelType w:val="hybridMultilevel"/>
    <w:tmpl w:val="6E7040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>
    <w:nsid w:val="58EE6D79"/>
    <w:multiLevelType w:val="hybridMultilevel"/>
    <w:tmpl w:val="FA8C8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A467CFC"/>
    <w:multiLevelType w:val="hybridMultilevel"/>
    <w:tmpl w:val="5EFA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BCB48CB"/>
    <w:multiLevelType w:val="hybridMultilevel"/>
    <w:tmpl w:val="AC2A5B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>
    <w:nsid w:val="5E2B4F0F"/>
    <w:multiLevelType w:val="hybridMultilevel"/>
    <w:tmpl w:val="19A8C1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34B14"/>
    <w:multiLevelType w:val="hybridMultilevel"/>
    <w:tmpl w:val="E4261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B614822"/>
    <w:multiLevelType w:val="hybridMultilevel"/>
    <w:tmpl w:val="FD229E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9">
    <w:nsid w:val="6BAC6666"/>
    <w:multiLevelType w:val="hybridMultilevel"/>
    <w:tmpl w:val="6568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AB1776"/>
    <w:multiLevelType w:val="hybridMultilevel"/>
    <w:tmpl w:val="AD3C6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"/>
  </w:num>
  <w:num w:numId="12">
    <w:abstractNumId w:val="10"/>
  </w:num>
  <w:num w:numId="13">
    <w:abstractNumId w:val="14"/>
  </w:num>
  <w:num w:numId="14">
    <w:abstractNumId w:val="28"/>
  </w:num>
  <w:num w:numId="15">
    <w:abstractNumId w:val="8"/>
  </w:num>
  <w:num w:numId="16">
    <w:abstractNumId w:val="26"/>
  </w:num>
  <w:num w:numId="17">
    <w:abstractNumId w:val="15"/>
  </w:num>
  <w:num w:numId="18">
    <w:abstractNumId w:val="24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25"/>
  </w:num>
  <w:num w:numId="24">
    <w:abstractNumId w:val="13"/>
  </w:num>
  <w:num w:numId="25">
    <w:abstractNumId w:val="6"/>
  </w:num>
  <w:num w:numId="26">
    <w:abstractNumId w:val="17"/>
  </w:num>
  <w:num w:numId="27">
    <w:abstractNumId w:val="0"/>
  </w:num>
  <w:num w:numId="28">
    <w:abstractNumId w:val="23"/>
  </w:num>
  <w:num w:numId="29">
    <w:abstractNumId w:val="20"/>
  </w:num>
  <w:num w:numId="30">
    <w:abstractNumId w:val="3"/>
  </w:num>
  <w:num w:numId="31">
    <w:abstractNumId w:val="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D334A"/>
    <w:rsid w:val="0000424F"/>
    <w:rsid w:val="00010399"/>
    <w:rsid w:val="00030F80"/>
    <w:rsid w:val="0006622E"/>
    <w:rsid w:val="00071B2F"/>
    <w:rsid w:val="000C415D"/>
    <w:rsid w:val="000D11C4"/>
    <w:rsid w:val="000D334A"/>
    <w:rsid w:val="000D612E"/>
    <w:rsid w:val="00102C17"/>
    <w:rsid w:val="00131014"/>
    <w:rsid w:val="00157230"/>
    <w:rsid w:val="00157673"/>
    <w:rsid w:val="001662CD"/>
    <w:rsid w:val="00175F0D"/>
    <w:rsid w:val="001D24A0"/>
    <w:rsid w:val="001F21DB"/>
    <w:rsid w:val="0027334A"/>
    <w:rsid w:val="00290E0F"/>
    <w:rsid w:val="00293E01"/>
    <w:rsid w:val="002A2CCB"/>
    <w:rsid w:val="002D3389"/>
    <w:rsid w:val="002D5B67"/>
    <w:rsid w:val="003049D0"/>
    <w:rsid w:val="003517BA"/>
    <w:rsid w:val="0035601A"/>
    <w:rsid w:val="003633F2"/>
    <w:rsid w:val="0038141D"/>
    <w:rsid w:val="003C7EDB"/>
    <w:rsid w:val="00417629"/>
    <w:rsid w:val="00454F20"/>
    <w:rsid w:val="004A5CC9"/>
    <w:rsid w:val="004B6F74"/>
    <w:rsid w:val="004C7E20"/>
    <w:rsid w:val="004D2A18"/>
    <w:rsid w:val="00523B13"/>
    <w:rsid w:val="00542C91"/>
    <w:rsid w:val="00547CAA"/>
    <w:rsid w:val="00551D06"/>
    <w:rsid w:val="005A7618"/>
    <w:rsid w:val="005D35F2"/>
    <w:rsid w:val="005F2931"/>
    <w:rsid w:val="00615DA7"/>
    <w:rsid w:val="0062542B"/>
    <w:rsid w:val="00644AB6"/>
    <w:rsid w:val="006476E1"/>
    <w:rsid w:val="00694327"/>
    <w:rsid w:val="006A0CEE"/>
    <w:rsid w:val="006C280A"/>
    <w:rsid w:val="006C4EE9"/>
    <w:rsid w:val="006D424A"/>
    <w:rsid w:val="00727D8D"/>
    <w:rsid w:val="00730597"/>
    <w:rsid w:val="00741441"/>
    <w:rsid w:val="00742AB4"/>
    <w:rsid w:val="00742E83"/>
    <w:rsid w:val="00763350"/>
    <w:rsid w:val="00766820"/>
    <w:rsid w:val="00770E96"/>
    <w:rsid w:val="007927C8"/>
    <w:rsid w:val="007A0566"/>
    <w:rsid w:val="007B69F2"/>
    <w:rsid w:val="007D10DF"/>
    <w:rsid w:val="007D6B9E"/>
    <w:rsid w:val="008070D6"/>
    <w:rsid w:val="00817691"/>
    <w:rsid w:val="008303A4"/>
    <w:rsid w:val="0083717E"/>
    <w:rsid w:val="008440DA"/>
    <w:rsid w:val="008442C3"/>
    <w:rsid w:val="008608A3"/>
    <w:rsid w:val="0086511C"/>
    <w:rsid w:val="00865653"/>
    <w:rsid w:val="008825D5"/>
    <w:rsid w:val="0089219A"/>
    <w:rsid w:val="008922CC"/>
    <w:rsid w:val="00893771"/>
    <w:rsid w:val="008A2D95"/>
    <w:rsid w:val="0093023D"/>
    <w:rsid w:val="00980B0F"/>
    <w:rsid w:val="0098793A"/>
    <w:rsid w:val="00996BDC"/>
    <w:rsid w:val="009A766D"/>
    <w:rsid w:val="009C4B99"/>
    <w:rsid w:val="009F5373"/>
    <w:rsid w:val="00A07749"/>
    <w:rsid w:val="00A11641"/>
    <w:rsid w:val="00A306B8"/>
    <w:rsid w:val="00A46E18"/>
    <w:rsid w:val="00A60B30"/>
    <w:rsid w:val="00A70D92"/>
    <w:rsid w:val="00A85E24"/>
    <w:rsid w:val="00AF5579"/>
    <w:rsid w:val="00B037CE"/>
    <w:rsid w:val="00B305FC"/>
    <w:rsid w:val="00B40469"/>
    <w:rsid w:val="00B66BCB"/>
    <w:rsid w:val="00B7400F"/>
    <w:rsid w:val="00B813EC"/>
    <w:rsid w:val="00B8259A"/>
    <w:rsid w:val="00BA0FEC"/>
    <w:rsid w:val="00BA148A"/>
    <w:rsid w:val="00BB06B5"/>
    <w:rsid w:val="00C13991"/>
    <w:rsid w:val="00C27BA9"/>
    <w:rsid w:val="00C41212"/>
    <w:rsid w:val="00C5377C"/>
    <w:rsid w:val="00C96BD7"/>
    <w:rsid w:val="00CC242F"/>
    <w:rsid w:val="00CC5DCB"/>
    <w:rsid w:val="00CF5474"/>
    <w:rsid w:val="00D33C45"/>
    <w:rsid w:val="00D33E97"/>
    <w:rsid w:val="00D35943"/>
    <w:rsid w:val="00D5706A"/>
    <w:rsid w:val="00D83EA7"/>
    <w:rsid w:val="00D97402"/>
    <w:rsid w:val="00DE4F4D"/>
    <w:rsid w:val="00E23A0C"/>
    <w:rsid w:val="00E54836"/>
    <w:rsid w:val="00E57D11"/>
    <w:rsid w:val="00EA400A"/>
    <w:rsid w:val="00EC5803"/>
    <w:rsid w:val="00ED25D0"/>
    <w:rsid w:val="00EE71E7"/>
    <w:rsid w:val="00F07B2F"/>
    <w:rsid w:val="00F429AD"/>
    <w:rsid w:val="00F652D7"/>
    <w:rsid w:val="00FB32D6"/>
    <w:rsid w:val="00FC0073"/>
    <w:rsid w:val="00FD4753"/>
    <w:rsid w:val="00FF1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13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3B13"/>
    <w:pPr>
      <w:ind w:left="720"/>
    </w:pPr>
  </w:style>
  <w:style w:type="table" w:styleId="a4">
    <w:name w:val="Table Grid"/>
    <w:basedOn w:val="a1"/>
    <w:uiPriority w:val="99"/>
    <w:rsid w:val="00BA14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3023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3023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66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66820"/>
    <w:rPr>
      <w:rFonts w:eastAsia="Times New Roman" w:cs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7668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66820"/>
    <w:rPr>
      <w:rFonts w:eastAsia="Times New Roman" w:cs="Calibri"/>
      <w:sz w:val="22"/>
      <w:szCs w:val="22"/>
    </w:rPr>
  </w:style>
  <w:style w:type="paragraph" w:styleId="ab">
    <w:name w:val="Normal (Web)"/>
    <w:basedOn w:val="a"/>
    <w:uiPriority w:val="99"/>
    <w:unhideWhenUsed/>
    <w:rsid w:val="008656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290E0F"/>
    <w:rPr>
      <w:rFonts w:ascii="Times New Roman" w:eastAsia="Times New Roman" w:hAnsi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B305FC"/>
    <w:rPr>
      <w:rFonts w:ascii="Times New Roman" w:eastAsia="Times New Roman" w:hAnsi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D57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706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5706A"/>
    <w:rPr>
      <w:rFonts w:eastAsia="Times New Roman" w:cs="Calibri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706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706A"/>
    <w:rPr>
      <w:rFonts w:eastAsia="Times New Roman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11</Pages>
  <Words>2444</Words>
  <Characters>18356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Медиотека</cp:lastModifiedBy>
  <cp:revision>73</cp:revision>
  <cp:lastPrinted>2014-11-03T06:57:00Z</cp:lastPrinted>
  <dcterms:created xsi:type="dcterms:W3CDTF">2014-09-09T05:52:00Z</dcterms:created>
  <dcterms:modified xsi:type="dcterms:W3CDTF">2019-11-05T10:06:00Z</dcterms:modified>
</cp:coreProperties>
</file>